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D91C" w14:textId="77777777" w:rsidR="004B354F" w:rsidRPr="00F334E1" w:rsidRDefault="004B354F" w:rsidP="00F35FFA">
      <w:pPr>
        <w:spacing w:line="276" w:lineRule="auto"/>
        <w:rPr>
          <w:rFonts w:asciiTheme="minorEastAsia" w:hAnsiTheme="minorEastAsia"/>
          <w:b/>
        </w:rPr>
      </w:pPr>
    </w:p>
    <w:p w14:paraId="263B17EC" w14:textId="612F5E69" w:rsidR="00F35FFA" w:rsidRPr="00F334E1" w:rsidRDefault="00212103" w:rsidP="00F35FFA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F334E1">
        <w:rPr>
          <w:rFonts w:asciiTheme="minorEastAsia" w:hAnsiTheme="minorEastAsia" w:hint="eastAsia"/>
          <w:b/>
          <w:lang w:eastAsia="zh-CN"/>
        </w:rPr>
        <w:t>敬拜</w:t>
      </w:r>
      <w:r w:rsidRPr="00F334E1">
        <w:rPr>
          <w:rFonts w:asciiTheme="minorEastAsia" w:hAnsiTheme="minorEastAsia"/>
          <w:b/>
          <w:lang w:eastAsia="zh-CN"/>
        </w:rPr>
        <w:t xml:space="preserve"> (Worship) </w:t>
      </w:r>
      <w:r w:rsidRPr="00F334E1">
        <w:rPr>
          <w:rFonts w:asciiTheme="minorEastAsia" w:hAnsiTheme="minorEastAsia" w:hint="eastAsia"/>
          <w:b/>
          <w:lang w:eastAsia="zh-CN"/>
        </w:rPr>
        <w:t>－</w:t>
      </w:r>
      <w:r w:rsidRPr="00F334E1">
        <w:rPr>
          <w:rFonts w:asciiTheme="minorEastAsia" w:hAnsiTheme="minorEastAsia"/>
          <w:b/>
          <w:lang w:eastAsia="zh-CN"/>
        </w:rPr>
        <w:t xml:space="preserve"> 15 mins</w:t>
      </w:r>
      <w:r w:rsidRPr="00F334E1">
        <w:rPr>
          <w:rFonts w:asciiTheme="minorEastAsia" w:hAnsiTheme="minorEastAsia" w:hint="eastAsia"/>
          <w:b/>
          <w:lang w:eastAsia="zh-CN"/>
        </w:rPr>
        <w:t>（小组长请自选二到三首诗歌）</w:t>
      </w:r>
    </w:p>
    <w:p w14:paraId="26F43A90" w14:textId="6FE68083" w:rsidR="00F35FFA" w:rsidRPr="00F334E1" w:rsidRDefault="00212103" w:rsidP="000833F7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  <w:lang w:eastAsia="zh-TW"/>
        </w:rPr>
      </w:pPr>
      <w:r w:rsidRPr="00F334E1">
        <w:rPr>
          <w:rFonts w:asciiTheme="minorEastAsia" w:hAnsiTheme="minorEastAsia" w:hint="eastAsia"/>
          <w:b/>
          <w:lang w:eastAsia="zh-CN"/>
        </w:rPr>
        <w:t>欢迎</w:t>
      </w:r>
      <w:r w:rsidRPr="00F334E1">
        <w:rPr>
          <w:rFonts w:asciiTheme="minorEastAsia" w:hAnsiTheme="minorEastAsia"/>
          <w:b/>
          <w:lang w:eastAsia="zh-CN"/>
        </w:rPr>
        <w:t xml:space="preserve"> (Welcome) - 15 mins</w:t>
      </w:r>
      <w:r w:rsidRPr="00F334E1">
        <w:rPr>
          <w:rFonts w:asciiTheme="minorEastAsia" w:hAnsiTheme="minorEastAsia" w:hint="eastAsia"/>
          <w:b/>
          <w:lang w:eastAsia="zh-CN"/>
        </w:rPr>
        <w:t>（小组长请至教会网址选择适合的破冰游戏）</w:t>
      </w:r>
    </w:p>
    <w:p w14:paraId="2D61A4B5" w14:textId="3B9D53CD" w:rsidR="00F86E89" w:rsidRPr="00F334E1" w:rsidRDefault="00212103" w:rsidP="000833F7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F334E1">
        <w:rPr>
          <w:rFonts w:asciiTheme="minorEastAsia" w:hAnsiTheme="minorEastAsia" w:hint="eastAsia"/>
          <w:b/>
          <w:lang w:eastAsia="zh-CN"/>
        </w:rPr>
        <w:t>神的工</w:t>
      </w:r>
      <w:r w:rsidRPr="00F334E1">
        <w:rPr>
          <w:rFonts w:asciiTheme="minorEastAsia" w:hAnsiTheme="minorEastAsia"/>
          <w:b/>
          <w:lang w:eastAsia="zh-CN"/>
        </w:rPr>
        <w:t xml:space="preserve"> (Work) – 15 mins</w:t>
      </w:r>
    </w:p>
    <w:p w14:paraId="294CADA0" w14:textId="77777777" w:rsidR="004B354F" w:rsidRPr="00F334E1" w:rsidRDefault="004B354F" w:rsidP="004B354F">
      <w:pPr>
        <w:pStyle w:val="a7"/>
        <w:spacing w:line="276" w:lineRule="auto"/>
        <w:ind w:leftChars="0" w:left="360"/>
        <w:rPr>
          <w:rFonts w:asciiTheme="minorEastAsia" w:hAnsiTheme="minorEastAsia"/>
          <w:b/>
        </w:rPr>
      </w:pPr>
    </w:p>
    <w:p w14:paraId="3EE9AE02" w14:textId="41CD3247" w:rsidR="00F35FFA" w:rsidRDefault="00212103" w:rsidP="000833F7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lang w:eastAsia="zh-CN"/>
        </w:rPr>
      </w:pPr>
      <w:r w:rsidRPr="00F334E1">
        <w:rPr>
          <w:rFonts w:asciiTheme="minorEastAsia" w:hAnsiTheme="minorEastAsia" w:hint="eastAsia"/>
          <w:lang w:eastAsia="zh-CN"/>
        </w:rPr>
        <w:t>请为</w:t>
      </w:r>
      <w:r w:rsidRPr="00F334E1">
        <w:rPr>
          <w:rFonts w:asciiTheme="minorEastAsia" w:hAnsiTheme="minorEastAsia"/>
          <w:lang w:eastAsia="zh-CN"/>
        </w:rPr>
        <w:t xml:space="preserve"> 7/30 </w:t>
      </w:r>
      <w:r w:rsidRPr="00F334E1">
        <w:rPr>
          <w:rFonts w:asciiTheme="minorEastAsia" w:hAnsiTheme="minorEastAsia" w:hint="eastAsia"/>
          <w:lang w:eastAsia="zh-CN"/>
        </w:rPr>
        <w:t>日生命光艺术团布道会代祷，并讨论如何进行邀请的工作。</w:t>
      </w:r>
    </w:p>
    <w:p w14:paraId="0900EF17" w14:textId="43AC11C8" w:rsidR="000C44F3" w:rsidRPr="00F334E1" w:rsidRDefault="00212103" w:rsidP="000833F7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>
        <w:rPr>
          <w:rFonts w:asciiTheme="minorEastAsia" w:eastAsia="SimSun" w:hAnsiTheme="minorEastAsia" w:hint="eastAsia"/>
          <w:lang w:eastAsia="zh-CN"/>
        </w:rPr>
        <w:t>请为</w:t>
      </w:r>
      <w:r>
        <w:rPr>
          <w:rFonts w:asciiTheme="minorEastAsia" w:eastAsia="SimSun" w:hAnsiTheme="minorEastAsia"/>
          <w:lang w:eastAsia="zh-CN"/>
        </w:rPr>
        <w:t xml:space="preserve">9/2 </w:t>
      </w:r>
      <w:r>
        <w:rPr>
          <w:rFonts w:asciiTheme="minorEastAsia" w:eastAsia="SimSun" w:hAnsiTheme="minorEastAsia" w:hint="eastAsia"/>
          <w:lang w:eastAsia="zh-CN"/>
        </w:rPr>
        <w:t>日开始的标杆人生四十天筹备、分组、开放家庭、小组长、所邀请的慕道友提名祷告。</w:t>
      </w:r>
    </w:p>
    <w:p w14:paraId="190CDFFF" w14:textId="305DA757" w:rsidR="00F35FFA" w:rsidRPr="00F334E1" w:rsidRDefault="00212103" w:rsidP="000833F7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CN"/>
        </w:rPr>
        <w:t>为弟兄姐妹与肢体的需要祷告。</w:t>
      </w:r>
    </w:p>
    <w:p w14:paraId="61E57186" w14:textId="02F072BE" w:rsidR="00F35FFA" w:rsidRPr="00F334E1" w:rsidRDefault="00212103" w:rsidP="00F35FFA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CN"/>
        </w:rPr>
        <w:t>为暑期开始短宣的行程祷告，并鼓励弟兄姐妹参与。</w:t>
      </w:r>
    </w:p>
    <w:p w14:paraId="7DAD95F5" w14:textId="77777777" w:rsidR="004B354F" w:rsidRPr="00F334E1" w:rsidRDefault="004B354F" w:rsidP="004B354F">
      <w:pPr>
        <w:pStyle w:val="a7"/>
        <w:spacing w:line="276" w:lineRule="auto"/>
        <w:ind w:leftChars="0" w:left="720"/>
        <w:rPr>
          <w:rFonts w:asciiTheme="minorEastAsia" w:hAnsiTheme="minorEastAsia"/>
          <w:lang w:eastAsia="zh-TW"/>
        </w:rPr>
      </w:pPr>
    </w:p>
    <w:p w14:paraId="2D61A4B9" w14:textId="500516A3" w:rsidR="00F86E89" w:rsidRPr="00F334E1" w:rsidRDefault="00212103" w:rsidP="00F35FFA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F334E1">
        <w:rPr>
          <w:rFonts w:asciiTheme="minorEastAsia" w:hAnsiTheme="minorEastAsia" w:hint="eastAsia"/>
          <w:b/>
          <w:lang w:eastAsia="zh-CN"/>
        </w:rPr>
        <w:t>神的话</w:t>
      </w:r>
      <w:r w:rsidRPr="00F334E1">
        <w:rPr>
          <w:rFonts w:asciiTheme="minorEastAsia" w:hAnsiTheme="minorEastAsia"/>
          <w:b/>
          <w:lang w:eastAsia="zh-CN"/>
        </w:rPr>
        <w:t xml:space="preserve"> (Word) - 45 mins</w:t>
      </w:r>
    </w:p>
    <w:p w14:paraId="18BC746D" w14:textId="77777777" w:rsidR="00F35FFA" w:rsidRPr="00F334E1" w:rsidRDefault="00F35FFA" w:rsidP="000833F7">
      <w:pPr>
        <w:spacing w:line="276" w:lineRule="auto"/>
        <w:rPr>
          <w:rFonts w:asciiTheme="minorEastAsia" w:hAnsiTheme="minorEastAsia"/>
        </w:rPr>
      </w:pPr>
    </w:p>
    <w:p w14:paraId="2D61A4BA" w14:textId="12057802" w:rsidR="00F86E89" w:rsidRPr="00F334E1" w:rsidRDefault="00212103" w:rsidP="000833F7">
      <w:pPr>
        <w:spacing w:line="276" w:lineRule="auto"/>
        <w:rPr>
          <w:rFonts w:asciiTheme="minorEastAsia" w:hAnsiTheme="minorEastAsia"/>
          <w:b/>
          <w:lang w:eastAsia="zh-CN"/>
        </w:rPr>
      </w:pPr>
      <w:r w:rsidRPr="00F334E1">
        <w:rPr>
          <w:rFonts w:asciiTheme="minorEastAsia" w:hAnsiTheme="minorEastAsia" w:hint="eastAsia"/>
          <w:b/>
          <w:lang w:eastAsia="zh-CN"/>
        </w:rPr>
        <w:t>本周背诵经文：使徒行传</w:t>
      </w:r>
      <w:r w:rsidRPr="00F334E1">
        <w:rPr>
          <w:rFonts w:asciiTheme="minorEastAsia" w:hAnsiTheme="minorEastAsia"/>
          <w:b/>
          <w:lang w:eastAsia="zh-CN"/>
        </w:rPr>
        <w:t xml:space="preserve"> 26:18 </w:t>
      </w:r>
      <w:r w:rsidRPr="00F334E1">
        <w:rPr>
          <w:rFonts w:asciiTheme="minorEastAsia" w:hAnsiTheme="minorEastAsia" w:hint="eastAsia"/>
          <w:b/>
          <w:lang w:eastAsia="zh-CN"/>
        </w:rPr>
        <w:t>节</w:t>
      </w:r>
    </w:p>
    <w:p w14:paraId="10CB4A13" w14:textId="77777777" w:rsidR="00F35FFA" w:rsidRPr="00F334E1" w:rsidRDefault="00F35FFA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2D61A4BC" w14:textId="4DCA9962" w:rsidR="00F86E89" w:rsidRPr="00F334E1" w:rsidRDefault="00212103" w:rsidP="000833F7">
      <w:pPr>
        <w:spacing w:line="276" w:lineRule="auto"/>
        <w:rPr>
          <w:rFonts w:asciiTheme="minorEastAsia" w:hAnsiTheme="minorEastAsia"/>
          <w:lang w:eastAsia="zh-CN"/>
        </w:rPr>
      </w:pPr>
      <w:r w:rsidRPr="00F334E1">
        <w:rPr>
          <w:rFonts w:asciiTheme="minorEastAsia" w:hAnsiTheme="minorEastAsia"/>
          <w:b/>
          <w:bCs/>
          <w:i/>
          <w:iCs/>
          <w:lang w:eastAsia="zh-CN"/>
        </w:rPr>
        <w:t>18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 w:hint="eastAsia"/>
          <w:lang w:eastAsia="zh-CN"/>
        </w:rPr>
        <w:t>我差你到他们那里去，要叫他们的眼睛得开，从黑暗中归向光明，从撒但权下归向　神；又因信我，得蒙赦罪，和一切成圣的人同得基业。』」</w:t>
      </w:r>
    </w:p>
    <w:p w14:paraId="0C876BEC" w14:textId="77777777" w:rsidR="001119FB" w:rsidRPr="00F334E1" w:rsidRDefault="001119FB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44A7FF9C" w14:textId="07BD6539" w:rsidR="00982DA3" w:rsidRPr="00F334E1" w:rsidRDefault="00212103" w:rsidP="000833F7">
      <w:pPr>
        <w:spacing w:line="276" w:lineRule="auto"/>
        <w:rPr>
          <w:rFonts w:asciiTheme="minorEastAsia" w:hAnsiTheme="minorEastAsia"/>
          <w:b/>
          <w:lang w:eastAsia="zh-CN"/>
        </w:rPr>
      </w:pPr>
      <w:r w:rsidRPr="00F334E1">
        <w:rPr>
          <w:rFonts w:asciiTheme="minorEastAsia" w:hAnsiTheme="minorEastAsia" w:hint="eastAsia"/>
          <w:b/>
          <w:lang w:eastAsia="zh-CN"/>
        </w:rPr>
        <w:t>本周查经经文：使徒行传</w:t>
      </w:r>
      <w:r w:rsidRPr="00F334E1">
        <w:rPr>
          <w:rFonts w:asciiTheme="minorEastAsia" w:hAnsiTheme="minorEastAsia"/>
          <w:b/>
          <w:lang w:eastAsia="zh-CN"/>
        </w:rPr>
        <w:t xml:space="preserve"> 26:16-32 </w:t>
      </w:r>
      <w:r w:rsidRPr="00F334E1">
        <w:rPr>
          <w:rFonts w:asciiTheme="minorEastAsia" w:hAnsiTheme="minorEastAsia" w:hint="eastAsia"/>
          <w:b/>
          <w:lang w:eastAsia="zh-CN"/>
        </w:rPr>
        <w:t>节</w:t>
      </w:r>
    </w:p>
    <w:p w14:paraId="2F9B7111" w14:textId="77777777" w:rsidR="00982DA3" w:rsidRPr="00F334E1" w:rsidRDefault="00982DA3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2D61A4BF" w14:textId="05AF57A6" w:rsidR="00F86E89" w:rsidRPr="00F334E1" w:rsidRDefault="00212103" w:rsidP="000833F7">
      <w:pPr>
        <w:spacing w:line="276" w:lineRule="auto"/>
        <w:rPr>
          <w:rFonts w:asciiTheme="minorEastAsia" w:hAnsiTheme="minorEastAsia"/>
        </w:rPr>
      </w:pPr>
      <w:bookmarkStart w:id="0" w:name="26:16"/>
      <w:bookmarkEnd w:id="0"/>
      <w:r w:rsidRPr="00F334E1">
        <w:rPr>
          <w:rFonts w:asciiTheme="minorEastAsia" w:hAnsiTheme="minorEastAsia"/>
          <w:b/>
          <w:bCs/>
          <w:i/>
          <w:iCs/>
          <w:lang w:eastAsia="zh-CN"/>
        </w:rPr>
        <w:t>16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 w:hint="eastAsia"/>
          <w:lang w:eastAsia="zh-CN"/>
        </w:rPr>
        <w:t>你起来站着，我特意向你显现，要派你作执事，作见证，将你所看见的事和我将要指示你的事证明出来。</w:t>
      </w:r>
      <w:bookmarkStart w:id="1" w:name="26:17"/>
      <w:bookmarkEnd w:id="1"/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/>
          <w:b/>
          <w:bCs/>
          <w:i/>
          <w:iCs/>
          <w:lang w:eastAsia="zh-CN"/>
        </w:rPr>
        <w:t>17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 w:hint="eastAsia"/>
          <w:lang w:eastAsia="zh-CN"/>
        </w:rPr>
        <w:t>我也要救你脱离百姓和外邦人的手。</w:t>
      </w:r>
      <w:bookmarkStart w:id="2" w:name="26:18"/>
      <w:bookmarkEnd w:id="2"/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/>
          <w:b/>
          <w:bCs/>
          <w:i/>
          <w:iCs/>
          <w:lang w:eastAsia="zh-CN"/>
        </w:rPr>
        <w:t>18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 w:hint="eastAsia"/>
          <w:lang w:eastAsia="zh-CN"/>
        </w:rPr>
        <w:t>我差你到他们那里去，要叫他们的眼睛得开，从黑暗中归向光明，从撒但权下归向　神；又因信我，得蒙赦罪，和一切成圣的人同得基业。</w:t>
      </w:r>
      <w:bookmarkStart w:id="3" w:name="26:19"/>
      <w:bookmarkEnd w:id="3"/>
      <w:r w:rsidRPr="00F334E1">
        <w:rPr>
          <w:rFonts w:asciiTheme="minorEastAsia" w:hAnsiTheme="minorEastAsia" w:hint="eastAsia"/>
          <w:lang w:eastAsia="zh-CN"/>
        </w:rPr>
        <w:t>』」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/>
          <w:b/>
          <w:bCs/>
          <w:i/>
          <w:iCs/>
          <w:lang w:eastAsia="zh-CN"/>
        </w:rPr>
        <w:t>19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 w:hint="eastAsia"/>
          <w:lang w:eastAsia="zh-CN"/>
        </w:rPr>
        <w:t>「亚基帕王啊，我故此没有违背那从天上来的异象；</w:t>
      </w:r>
      <w:bookmarkStart w:id="4" w:name="26:20"/>
      <w:bookmarkEnd w:id="4"/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/>
          <w:b/>
          <w:bCs/>
          <w:i/>
          <w:iCs/>
          <w:lang w:eastAsia="zh-CN"/>
        </w:rPr>
        <w:t>20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 w:hint="eastAsia"/>
          <w:lang w:eastAsia="zh-CN"/>
        </w:rPr>
        <w:t>先在大马士革，后在耶路撒冷和犹太全地，以及外邦，劝勉他们应当悔改归向　神，行事与悔改的心相称。</w:t>
      </w:r>
      <w:bookmarkStart w:id="5" w:name="26:21"/>
      <w:bookmarkEnd w:id="5"/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/>
          <w:b/>
          <w:bCs/>
          <w:i/>
          <w:iCs/>
          <w:lang w:eastAsia="zh-CN"/>
        </w:rPr>
        <w:t>21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 w:hint="eastAsia"/>
          <w:lang w:eastAsia="zh-CN"/>
        </w:rPr>
        <w:t>因此，犹太人在殿里拿住我，想要杀我。</w:t>
      </w:r>
      <w:bookmarkStart w:id="6" w:name="26:22"/>
      <w:bookmarkEnd w:id="6"/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/>
          <w:b/>
          <w:bCs/>
          <w:i/>
          <w:iCs/>
          <w:lang w:eastAsia="zh-CN"/>
        </w:rPr>
        <w:t>22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 w:hint="eastAsia"/>
          <w:lang w:eastAsia="zh-CN"/>
        </w:rPr>
        <w:t>然而我蒙　神的帮助，直到今日还站得住，对着尊贵、卑贱、老幼作见证；</w:t>
      </w:r>
      <w:bookmarkStart w:id="7" w:name="26:23"/>
      <w:bookmarkEnd w:id="7"/>
      <w:r w:rsidRPr="00F334E1">
        <w:rPr>
          <w:rFonts w:asciiTheme="minorEastAsia" w:hAnsiTheme="minorEastAsia" w:hint="eastAsia"/>
          <w:lang w:eastAsia="zh-CN"/>
        </w:rPr>
        <w:t>所讲的并不外乎众先知和摩西所说将来必成的事，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/>
          <w:b/>
          <w:bCs/>
          <w:i/>
          <w:iCs/>
          <w:lang w:eastAsia="zh-CN"/>
        </w:rPr>
        <w:t>23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 w:hint="eastAsia"/>
          <w:lang w:eastAsia="zh-CN"/>
        </w:rPr>
        <w:t>就是基督必须受害，并且因从死里复活，要首先把光明的道传给百姓和外邦人。</w:t>
      </w:r>
      <w:bookmarkStart w:id="8" w:name="26:24"/>
      <w:bookmarkEnd w:id="8"/>
      <w:r w:rsidRPr="00F334E1">
        <w:rPr>
          <w:rFonts w:asciiTheme="minorEastAsia" w:hAnsiTheme="minorEastAsia" w:hint="eastAsia"/>
          <w:lang w:eastAsia="zh-CN"/>
        </w:rPr>
        <w:t>」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/>
          <w:b/>
          <w:bCs/>
          <w:i/>
          <w:iCs/>
          <w:lang w:eastAsia="zh-CN"/>
        </w:rPr>
        <w:t>24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 w:hint="eastAsia"/>
          <w:lang w:eastAsia="zh-CN"/>
        </w:rPr>
        <w:t>保罗这样分诉，非斯都大声说：「保罗，你癫狂了吧。你的学问太大，反叫你癫狂了！</w:t>
      </w:r>
      <w:bookmarkStart w:id="9" w:name="26:25"/>
      <w:bookmarkEnd w:id="9"/>
      <w:r w:rsidRPr="00F334E1">
        <w:rPr>
          <w:rFonts w:asciiTheme="minorEastAsia" w:hAnsiTheme="minorEastAsia" w:hint="eastAsia"/>
          <w:lang w:eastAsia="zh-CN"/>
        </w:rPr>
        <w:t>」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/>
          <w:b/>
          <w:bCs/>
          <w:i/>
          <w:iCs/>
          <w:lang w:eastAsia="zh-CN"/>
        </w:rPr>
        <w:t>25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 w:hint="eastAsia"/>
          <w:lang w:eastAsia="zh-CN"/>
        </w:rPr>
        <w:t>保罗说：「非斯都大人，我不是癫狂，我说的乃是真实明白话。</w:t>
      </w:r>
      <w:bookmarkStart w:id="10" w:name="26:26"/>
      <w:bookmarkEnd w:id="10"/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/>
          <w:b/>
          <w:bCs/>
          <w:i/>
          <w:iCs/>
          <w:lang w:eastAsia="zh-CN"/>
        </w:rPr>
        <w:t>26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 w:hint="eastAsia"/>
          <w:lang w:eastAsia="zh-CN"/>
        </w:rPr>
        <w:t>王也晓得这些事，所以我向王放胆直言，我深信这些事没有一件向王隐藏的，因都不是在背地里做的。</w:t>
      </w:r>
      <w:bookmarkStart w:id="11" w:name="26:27"/>
      <w:bookmarkEnd w:id="11"/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/>
          <w:b/>
          <w:bCs/>
          <w:i/>
          <w:iCs/>
          <w:lang w:eastAsia="zh-CN"/>
        </w:rPr>
        <w:t>27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 w:hint="eastAsia"/>
          <w:lang w:eastAsia="zh-CN"/>
        </w:rPr>
        <w:t>亚基帕王啊，你信先知吗？我知道你是信的。</w:t>
      </w:r>
      <w:bookmarkStart w:id="12" w:name="26:28"/>
      <w:bookmarkEnd w:id="12"/>
      <w:r w:rsidRPr="00F334E1">
        <w:rPr>
          <w:rFonts w:asciiTheme="minorEastAsia" w:hAnsiTheme="minorEastAsia" w:hint="eastAsia"/>
          <w:lang w:eastAsia="zh-CN"/>
        </w:rPr>
        <w:t>」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/>
          <w:b/>
          <w:bCs/>
          <w:i/>
          <w:iCs/>
          <w:lang w:eastAsia="zh-CN"/>
        </w:rPr>
        <w:t>28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 w:hint="eastAsia"/>
          <w:lang w:eastAsia="zh-CN"/>
        </w:rPr>
        <w:t>亚基帕对保罗说：「你想少微一劝，便叫我作基督徒啊（或译：你这样劝我，几乎叫我作基督徒了）！</w:t>
      </w:r>
      <w:bookmarkStart w:id="13" w:name="26:29"/>
      <w:bookmarkEnd w:id="13"/>
      <w:r w:rsidRPr="00F334E1">
        <w:rPr>
          <w:rFonts w:asciiTheme="minorEastAsia" w:hAnsiTheme="minorEastAsia" w:hint="eastAsia"/>
          <w:lang w:eastAsia="zh-CN"/>
        </w:rPr>
        <w:t>」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/>
          <w:b/>
          <w:bCs/>
          <w:i/>
          <w:iCs/>
          <w:lang w:eastAsia="zh-CN"/>
        </w:rPr>
        <w:t>29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 w:hint="eastAsia"/>
          <w:lang w:eastAsia="zh-CN"/>
        </w:rPr>
        <w:t>保罗说：「无论是少劝是多劝，我向　神所求的，不但你一个人，就是今天一切听我的，都要像我一样，只是不要像我有这些锁炼。</w:t>
      </w:r>
      <w:bookmarkStart w:id="14" w:name="26:30"/>
      <w:bookmarkStart w:id="15" w:name="26:31"/>
      <w:bookmarkEnd w:id="14"/>
      <w:bookmarkEnd w:id="15"/>
      <w:r w:rsidRPr="00F334E1">
        <w:rPr>
          <w:rFonts w:asciiTheme="minorEastAsia" w:hAnsiTheme="minorEastAsia" w:hint="eastAsia"/>
          <w:lang w:eastAsia="zh-CN"/>
        </w:rPr>
        <w:t>」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/>
          <w:b/>
          <w:bCs/>
          <w:i/>
          <w:iCs/>
          <w:lang w:eastAsia="zh-CN"/>
        </w:rPr>
        <w:t>30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 w:hint="eastAsia"/>
          <w:lang w:eastAsia="zh-CN"/>
        </w:rPr>
        <w:t>于是，王</w:t>
      </w:r>
      <w:r w:rsidRPr="00F334E1">
        <w:rPr>
          <w:rFonts w:asciiTheme="minorEastAsia" w:hAnsiTheme="minorEastAsia" w:hint="eastAsia"/>
          <w:lang w:eastAsia="zh-CN"/>
        </w:rPr>
        <w:lastRenderedPageBreak/>
        <w:t>和巡抚并百妮基与同坐的人都起来，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/>
          <w:b/>
          <w:bCs/>
          <w:i/>
          <w:iCs/>
          <w:lang w:eastAsia="zh-CN"/>
        </w:rPr>
        <w:t>31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 w:hint="eastAsia"/>
          <w:lang w:eastAsia="zh-CN"/>
        </w:rPr>
        <w:t>退到里面，彼此谈论说：「这人并没有犯甚么该死该绑的罪。</w:t>
      </w:r>
      <w:bookmarkStart w:id="16" w:name="26:32"/>
      <w:bookmarkEnd w:id="16"/>
      <w:r w:rsidRPr="00F334E1">
        <w:rPr>
          <w:rFonts w:asciiTheme="minorEastAsia" w:hAnsiTheme="minorEastAsia" w:hint="eastAsia"/>
          <w:lang w:eastAsia="zh-CN"/>
        </w:rPr>
        <w:t>」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/>
          <w:b/>
          <w:bCs/>
          <w:i/>
          <w:iCs/>
          <w:lang w:eastAsia="zh-CN"/>
        </w:rPr>
        <w:t>32</w:t>
      </w:r>
      <w:r w:rsidRPr="00F334E1">
        <w:rPr>
          <w:rFonts w:asciiTheme="minorEastAsia" w:hAnsiTheme="minorEastAsia"/>
          <w:lang w:eastAsia="zh-CN"/>
        </w:rPr>
        <w:t xml:space="preserve"> </w:t>
      </w:r>
      <w:r w:rsidRPr="00F334E1">
        <w:rPr>
          <w:rFonts w:asciiTheme="minorEastAsia" w:hAnsiTheme="minorEastAsia" w:hint="eastAsia"/>
          <w:lang w:eastAsia="zh-CN"/>
        </w:rPr>
        <w:t>亚基帕又对非斯都说：「这人若没有上告于</w:t>
      </w:r>
      <w:r>
        <w:rPr>
          <w:rFonts w:ascii="SimSun" w:eastAsia="SimSun" w:hAnsi="SimSun" w:hint="eastAsia"/>
          <w:lang w:eastAsia="zh-CN"/>
        </w:rPr>
        <w:t>該撒</w:t>
      </w:r>
      <w:r w:rsidRPr="00F334E1">
        <w:rPr>
          <w:rFonts w:asciiTheme="minorEastAsia" w:hAnsiTheme="minorEastAsia" w:hint="eastAsia"/>
          <w:lang w:eastAsia="zh-CN"/>
        </w:rPr>
        <w:t>，就可以释放了。」</w:t>
      </w:r>
      <w:bookmarkStart w:id="17" w:name="_GoBack"/>
      <w:bookmarkEnd w:id="17"/>
    </w:p>
    <w:p w14:paraId="5DF32797" w14:textId="77777777" w:rsidR="001119FB" w:rsidRPr="00F334E1" w:rsidRDefault="001119FB" w:rsidP="000833F7">
      <w:pPr>
        <w:spacing w:line="276" w:lineRule="auto"/>
        <w:rPr>
          <w:rFonts w:asciiTheme="minorEastAsia" w:hAnsiTheme="minorEastAsia"/>
        </w:rPr>
      </w:pPr>
    </w:p>
    <w:p w14:paraId="2D61A4C0" w14:textId="77B73A46" w:rsidR="00F86E89" w:rsidRPr="00F334E1" w:rsidRDefault="00212103" w:rsidP="000833F7">
      <w:pPr>
        <w:spacing w:line="276" w:lineRule="auto"/>
        <w:rPr>
          <w:rFonts w:asciiTheme="minorEastAsia" w:hAnsiTheme="minorEastAsia"/>
          <w:b/>
          <w:lang w:eastAsia="zh-CN"/>
        </w:rPr>
      </w:pPr>
      <w:r w:rsidRPr="00F334E1">
        <w:rPr>
          <w:rFonts w:asciiTheme="minorEastAsia" w:hAnsiTheme="minorEastAsia" w:hint="eastAsia"/>
          <w:b/>
          <w:lang w:eastAsia="zh-CN"/>
        </w:rPr>
        <w:t>（以下问题可依需要与时间任选讨论）</w:t>
      </w:r>
    </w:p>
    <w:p w14:paraId="2D61A4C1" w14:textId="77777777" w:rsidR="00F86E89" w:rsidRPr="00F334E1" w:rsidRDefault="00F86E89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239756F6" w14:textId="2F4547CA" w:rsidR="00D677DC" w:rsidRPr="00F334E1" w:rsidRDefault="00212103" w:rsidP="00331A82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CN"/>
        </w:rPr>
      </w:pPr>
      <w:r w:rsidRPr="00F334E1">
        <w:rPr>
          <w:rFonts w:asciiTheme="minorEastAsia" w:hAnsiTheme="minorEastAsia" w:hint="eastAsia"/>
          <w:lang w:eastAsia="zh-CN"/>
        </w:rPr>
        <w:t>请带领查经者简单介绍本段经文的前文、背景、与发生的事件。</w:t>
      </w:r>
    </w:p>
    <w:p w14:paraId="5FE695EA" w14:textId="3124FA90" w:rsidR="00331A82" w:rsidRPr="00F334E1" w:rsidRDefault="00212103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>
        <w:rPr>
          <w:rFonts w:ascii="SimSun" w:eastAsia="SimSun" w:hAnsi="SimSun" w:hint="eastAsia"/>
          <w:lang w:eastAsia="zh-CN"/>
        </w:rPr>
        <w:t>请</w:t>
      </w:r>
      <w:r>
        <w:rPr>
          <w:rFonts w:asciiTheme="minorEastAsia" w:hAnsiTheme="minorEastAsia" w:hint="eastAsia"/>
          <w:lang w:eastAsia="zh-CN"/>
        </w:rPr>
        <w:t>从</w:t>
      </w:r>
      <w:r>
        <w:rPr>
          <w:rFonts w:asciiTheme="minorEastAsia" w:hAnsiTheme="minorEastAsia"/>
          <w:lang w:eastAsia="zh-CN"/>
        </w:rPr>
        <w:t xml:space="preserve"> 16-18 </w:t>
      </w:r>
      <w:r>
        <w:rPr>
          <w:rFonts w:asciiTheme="minorEastAsia" w:hAnsiTheme="minorEastAsia" w:hint="eastAsia"/>
          <w:lang w:eastAsia="zh-CN"/>
        </w:rPr>
        <w:t>节归纳福音可以带来甚么样的果效？你是否经历这些果效？请分享你的经历。</w:t>
      </w:r>
    </w:p>
    <w:p w14:paraId="7F170E30" w14:textId="1CD9580C" w:rsidR="00331A82" w:rsidRPr="00F334E1" w:rsidRDefault="00212103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CN"/>
        </w:rPr>
        <w:t>保罗做了</w:t>
      </w:r>
      <w:r w:rsidRPr="00F334E1">
        <w:rPr>
          <w:rFonts w:asciiTheme="minorEastAsia" w:hAnsiTheme="minorEastAsia" w:hint="eastAsia"/>
          <w:lang w:eastAsia="zh-CN"/>
        </w:rPr>
        <w:t>甚么事，以至于被认为是癫狂的人，你认为保罗这样的事奉是癫狂</w:t>
      </w:r>
      <w:r>
        <w:rPr>
          <w:rFonts w:ascii="SimSun" w:eastAsia="SimSun" w:hAnsi="SimSun" w:hint="eastAsia"/>
          <w:lang w:eastAsia="zh-CN"/>
        </w:rPr>
        <w:t>的</w:t>
      </w:r>
      <w:r w:rsidRPr="00F334E1">
        <w:rPr>
          <w:rFonts w:asciiTheme="minorEastAsia" w:hAnsiTheme="minorEastAsia" w:hint="eastAsia"/>
          <w:lang w:eastAsia="zh-CN"/>
        </w:rPr>
        <w:t>吗？为什么？他的事奉有哪些是值得我们学习之处？</w:t>
      </w:r>
    </w:p>
    <w:p w14:paraId="1B48A165" w14:textId="296C871C" w:rsidR="00331A82" w:rsidRPr="00F334E1" w:rsidRDefault="00212103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CN"/>
        </w:rPr>
        <w:t>请看看本段经文中非斯都与亚基帕王听见福音后的反应是甚么？在你传福音的过程中，</w:t>
      </w:r>
      <w:r>
        <w:rPr>
          <w:rFonts w:ascii="SimSun" w:eastAsia="SimSun" w:hAnsi="SimSun" w:hint="eastAsia"/>
          <w:lang w:eastAsia="zh-CN"/>
        </w:rPr>
        <w:t>那</w:t>
      </w:r>
      <w:r>
        <w:rPr>
          <w:rFonts w:asciiTheme="minorEastAsia" w:hAnsiTheme="minorEastAsia" w:hint="eastAsia"/>
          <w:lang w:eastAsia="zh-CN"/>
        </w:rPr>
        <w:t>些听见福音的人又有甚么样的反应？你又如何回应？请分享。</w:t>
      </w:r>
    </w:p>
    <w:p w14:paraId="79631FB3" w14:textId="3121DB99" w:rsidR="00546A62" w:rsidRPr="00F334E1" w:rsidRDefault="00212103" w:rsidP="00546A62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CN"/>
        </w:rPr>
        <w:t>亚基帕王说：『你想少微一劝，便叫我作基督徒啊？』，这句话的另一个翻译是甚么？给予我们甚么样的警惕？在我们的周遭是否有类似亚基帕王的家人朋友，可否分享让大家一起祷告。</w:t>
      </w:r>
    </w:p>
    <w:p w14:paraId="36E72646" w14:textId="66EAD5D8" w:rsidR="009A1C88" w:rsidRPr="00F334E1" w:rsidRDefault="00212103" w:rsidP="009A1C88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CN"/>
        </w:rPr>
        <w:t>保罗在</w:t>
      </w:r>
      <w:r w:rsidRPr="00F334E1">
        <w:rPr>
          <w:rFonts w:asciiTheme="minorEastAsia" w:hAnsiTheme="minorEastAsia"/>
          <w:lang w:eastAsia="zh-CN"/>
        </w:rPr>
        <w:t xml:space="preserve"> 29 </w:t>
      </w:r>
      <w:r w:rsidRPr="00F334E1">
        <w:rPr>
          <w:rFonts w:asciiTheme="minorEastAsia" w:hAnsiTheme="minorEastAsia" w:hint="eastAsia"/>
          <w:lang w:eastAsia="zh-CN"/>
        </w:rPr>
        <w:t>节说：『都要像我一样，只是不要像我有这些锁链』，这句话是甚么意思？显出保罗甚么样的生命值得我们学习？</w:t>
      </w:r>
      <w:r w:rsidR="006C0C19" w:rsidRPr="00F334E1">
        <w:rPr>
          <w:rFonts w:asciiTheme="minorEastAsia" w:hAnsiTheme="minorEastAsia" w:hint="eastAsia"/>
          <w:lang w:eastAsia="zh-TW"/>
        </w:rPr>
        <w:t xml:space="preserve"> </w:t>
      </w:r>
    </w:p>
    <w:p w14:paraId="2D61A4C8" w14:textId="2116FBF4" w:rsidR="00F86E89" w:rsidRPr="00F334E1" w:rsidRDefault="00212103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F334E1">
        <w:rPr>
          <w:rFonts w:asciiTheme="minorEastAsia" w:hAnsiTheme="minorEastAsia" w:hint="eastAsia"/>
          <w:lang w:eastAsia="zh-CN"/>
        </w:rPr>
        <w:t>请总结今天经文的内容，并请为这段经文定一个题目。也请带领查经者总结今天的学习。</w:t>
      </w:r>
    </w:p>
    <w:p w14:paraId="666EB576" w14:textId="77777777" w:rsidR="00D677DC" w:rsidRPr="00F334E1" w:rsidRDefault="00D677DC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2D61A4C9" w14:textId="615DF225" w:rsidR="00F86E89" w:rsidRPr="00F334E1" w:rsidRDefault="00212103" w:rsidP="00331A82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F334E1">
        <w:rPr>
          <w:rFonts w:asciiTheme="minorEastAsia" w:hAnsiTheme="minorEastAsia" w:hint="eastAsia"/>
          <w:b/>
          <w:lang w:eastAsia="zh-CN"/>
        </w:rPr>
        <w:t>见证（</w:t>
      </w:r>
      <w:r w:rsidRPr="00F334E1">
        <w:rPr>
          <w:rFonts w:asciiTheme="minorEastAsia" w:hAnsiTheme="minorEastAsia"/>
          <w:b/>
          <w:lang w:eastAsia="zh-CN"/>
        </w:rPr>
        <w:t>Witness</w:t>
      </w:r>
      <w:r w:rsidRPr="00F334E1">
        <w:rPr>
          <w:rFonts w:asciiTheme="minorEastAsia" w:hAnsiTheme="minorEastAsia" w:hint="eastAsia"/>
          <w:b/>
          <w:lang w:eastAsia="zh-CN"/>
        </w:rPr>
        <w:t>）</w:t>
      </w:r>
      <w:r w:rsidRPr="00F334E1">
        <w:rPr>
          <w:rFonts w:asciiTheme="minorEastAsia" w:hAnsiTheme="minorEastAsia"/>
          <w:b/>
          <w:lang w:eastAsia="zh-CN"/>
        </w:rPr>
        <w:t>- 15 mins</w:t>
      </w:r>
    </w:p>
    <w:p w14:paraId="5ACF50E7" w14:textId="77777777" w:rsidR="00331A82" w:rsidRPr="00F334E1" w:rsidRDefault="00331A82" w:rsidP="00331A82">
      <w:pPr>
        <w:spacing w:line="276" w:lineRule="auto"/>
        <w:rPr>
          <w:rFonts w:asciiTheme="minorEastAsia" w:hAnsiTheme="minorEastAsia"/>
        </w:rPr>
      </w:pPr>
    </w:p>
    <w:p w14:paraId="2D61A4CA" w14:textId="632B7C28" w:rsidR="00F86E89" w:rsidRPr="00F334E1" w:rsidRDefault="00212103" w:rsidP="000833F7">
      <w:pPr>
        <w:spacing w:line="276" w:lineRule="auto"/>
        <w:rPr>
          <w:rFonts w:asciiTheme="minorEastAsia" w:hAnsiTheme="minorEastAsia"/>
          <w:lang w:eastAsia="zh-CN"/>
        </w:rPr>
      </w:pPr>
      <w:r w:rsidRPr="00F334E1">
        <w:rPr>
          <w:rFonts w:asciiTheme="minorEastAsia" w:hAnsiTheme="minorEastAsia" w:hint="eastAsia"/>
          <w:lang w:eastAsia="zh-CN"/>
        </w:rPr>
        <w:t>请组员分享本周灵修心得、</w:t>
      </w:r>
      <w:r w:rsidRPr="00F334E1">
        <w:rPr>
          <w:rFonts w:asciiTheme="minorEastAsia" w:hAnsiTheme="minorEastAsia"/>
          <w:lang w:eastAsia="zh-CN"/>
        </w:rPr>
        <w:t>QT</w:t>
      </w:r>
      <w:r w:rsidRPr="00F334E1">
        <w:rPr>
          <w:rFonts w:asciiTheme="minorEastAsia" w:hAnsiTheme="minorEastAsia" w:hint="eastAsia"/>
          <w:lang w:eastAsia="zh-CN"/>
        </w:rPr>
        <w:t>心得、信仰生活、传福音的见证、或者经历神的见证</w:t>
      </w:r>
    </w:p>
    <w:p w14:paraId="2D61A4CB" w14:textId="77777777" w:rsidR="00F86E89" w:rsidRPr="00F334E1" w:rsidRDefault="00F86E89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2D61A4CC" w14:textId="77777777" w:rsidR="00F86E89" w:rsidRPr="00F334E1" w:rsidRDefault="00F86E89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0B723420" w14:textId="547A9568" w:rsidR="00EC69FB" w:rsidRDefault="00EC69FB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7DC29A5C" w14:textId="2DA8A49F" w:rsidR="00FB6288" w:rsidRDefault="00FB6288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39C04280" w14:textId="1FC40111" w:rsidR="00FB6288" w:rsidRDefault="00FB6288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3D69B77A" w14:textId="1BB0960B" w:rsidR="00FB6288" w:rsidRDefault="00FB6288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6078EBDA" w14:textId="19FCEB74" w:rsidR="00FB6288" w:rsidRDefault="00FB6288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16E19224" w14:textId="66B0301D" w:rsidR="00FB6288" w:rsidRDefault="00FB6288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1032BBDA" w14:textId="055D6294" w:rsidR="00FB6288" w:rsidRDefault="00FB6288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6A9B8D12" w14:textId="77777777" w:rsidR="00FB6288" w:rsidRPr="00F334E1" w:rsidRDefault="00FB6288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27C94D62" w14:textId="77777777" w:rsidR="003278CD" w:rsidRPr="00F334E1" w:rsidRDefault="003278CD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32C489AC" w14:textId="77777777" w:rsidR="00EC69FB" w:rsidRPr="00F334E1" w:rsidRDefault="00EC69FB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2D61A4D2" w14:textId="391B5D87" w:rsidR="00F86E89" w:rsidRPr="00F334E1" w:rsidRDefault="00212103" w:rsidP="000833F7">
      <w:pPr>
        <w:spacing w:line="276" w:lineRule="auto"/>
        <w:rPr>
          <w:rFonts w:asciiTheme="minorEastAsia" w:hAnsiTheme="minorEastAsia"/>
          <w:b/>
          <w:lang w:eastAsia="zh-CN"/>
        </w:rPr>
      </w:pPr>
      <w:r w:rsidRPr="00F334E1">
        <w:rPr>
          <w:rFonts w:asciiTheme="minorEastAsia" w:hAnsiTheme="minorEastAsia" w:hint="eastAsia"/>
          <w:b/>
          <w:lang w:eastAsia="zh-CN"/>
        </w:rPr>
        <w:t>预查参考数据（仅供带领查经预备查经使用，请勿印出给小组员）</w:t>
      </w:r>
    </w:p>
    <w:p w14:paraId="38E25331" w14:textId="77777777" w:rsidR="00EC69FB" w:rsidRPr="00F334E1" w:rsidRDefault="00EC69FB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62B1F19C" w14:textId="02EE8B6F" w:rsidR="00B13FDF" w:rsidRDefault="00212103" w:rsidP="00FB6288">
      <w:pPr>
        <w:spacing w:line="276" w:lineRule="auto"/>
        <w:rPr>
          <w:rFonts w:asciiTheme="minorEastAsia" w:hAnsiTheme="minorEastAsia"/>
          <w:b/>
          <w:lang w:eastAsia="zh-CN"/>
        </w:rPr>
      </w:pPr>
      <w:r w:rsidRPr="00F334E1">
        <w:rPr>
          <w:rFonts w:asciiTheme="minorEastAsia" w:hAnsiTheme="minorEastAsia" w:hint="eastAsia"/>
          <w:b/>
          <w:lang w:eastAsia="zh-CN"/>
        </w:rPr>
        <w:t>经文注释</w:t>
      </w:r>
      <w:r w:rsidRPr="00F334E1">
        <w:rPr>
          <w:rFonts w:asciiTheme="minorEastAsia" w:hAnsiTheme="minorEastAsia"/>
          <w:b/>
          <w:lang w:eastAsia="zh-CN"/>
        </w:rPr>
        <w:t xml:space="preserve"> </w:t>
      </w:r>
      <w:r w:rsidRPr="00F334E1">
        <w:rPr>
          <w:rFonts w:asciiTheme="minorEastAsia" w:hAnsiTheme="minorEastAsia" w:hint="eastAsia"/>
          <w:b/>
          <w:lang w:eastAsia="zh-CN"/>
        </w:rPr>
        <w:t>（整理自活石圣经注释与其他注释）</w:t>
      </w:r>
    </w:p>
    <w:p w14:paraId="3FC99E28" w14:textId="30E4ECD0" w:rsidR="00B13FDF" w:rsidRDefault="00212103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TW"/>
        </w:rPr>
      </w:pPr>
      <w:r w:rsidRPr="00B13FDF"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CN"/>
        </w:rPr>
        <w:t>26</w:t>
      </w:r>
      <w:r w:rsidRPr="00B13FDF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CN"/>
        </w:rPr>
        <w:t>：</w:t>
      </w:r>
      <w:r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CN"/>
        </w:rPr>
        <w:t>16-18</w:t>
      </w:r>
      <w:r w:rsidRPr="00B13FDF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CN"/>
        </w:rPr>
        <w:t>：</w:t>
      </w:r>
      <w:r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CN"/>
        </w:rPr>
        <w:t>福音的功效</w:t>
      </w:r>
      <w:r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CN"/>
        </w:rPr>
        <w:t xml:space="preserve"> (</w:t>
      </w:r>
      <w:r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CN"/>
        </w:rPr>
        <w:t>第二题参考</w:t>
      </w:r>
      <w:r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CN"/>
        </w:rPr>
        <w:t>)</w:t>
      </w:r>
    </w:p>
    <w:p w14:paraId="704C4091" w14:textId="2EB47107" w:rsidR="00F334E1" w:rsidRPr="00F334E1" w:rsidRDefault="00212103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TW"/>
        </w:rPr>
      </w:pP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保罗简要说明复活的主耶稣基督交托给他的使命。主叫他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起来站</w:t>
      </w:r>
      <w:r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着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。基督在荣耀中向他发出特别的启示，为要指派他做主的仆人，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见证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当天他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所看见的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，和将要指示他的所有基督信仰的伟大真理。</w:t>
      </w:r>
    </w:p>
    <w:p w14:paraId="3855F63C" w14:textId="58235621" w:rsidR="00F334E1" w:rsidRPr="00F334E1" w:rsidRDefault="00212103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神应许要救保罗脱离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百姓和外邦人的手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。这话的意思是在他的事工完成之前，他会在一般环境下得救拔。</w:t>
      </w:r>
    </w:p>
    <w:p w14:paraId="10AA1F64" w14:textId="5A3CFAC6" w:rsidR="00B13FDF" w:rsidRDefault="00212103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神特差保罗到外邦人那里去，要叫他们的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眼睛得开，从黑暗中归到光明，从撒但权下归向神。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他们因信主耶稣，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得蒙赦罪，和一切成圣的人同得基业。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杜宁指出本节完美地总括福音的功用：</w:t>
      </w:r>
    </w:p>
    <w:p w14:paraId="6A1AC840" w14:textId="2F737F3B" w:rsidR="00B13FDF" w:rsidRPr="00B13FDF" w:rsidRDefault="00212103" w:rsidP="00B13FDF">
      <w:pPr>
        <w:pStyle w:val="a7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ind w:leftChars="0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B13FDF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得从黑暗中释放出来。</w:t>
      </w:r>
    </w:p>
    <w:p w14:paraId="4D03BEC1" w14:textId="6D15C81F" w:rsidR="00B13FDF" w:rsidRPr="00B13FDF" w:rsidRDefault="00212103" w:rsidP="00F334E1">
      <w:pPr>
        <w:pStyle w:val="a7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ind w:leftChars="0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B13FDF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得从撒但的权下释放出来。</w:t>
      </w:r>
    </w:p>
    <w:p w14:paraId="44559A50" w14:textId="01F59DEA" w:rsidR="00B13FDF" w:rsidRPr="00B13FDF" w:rsidRDefault="00212103" w:rsidP="00F334E1">
      <w:pPr>
        <w:pStyle w:val="a7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ind w:leftChars="0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B13FDF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使罪得赦免。</w:t>
      </w:r>
    </w:p>
    <w:p w14:paraId="1748EB23" w14:textId="112E03EF" w:rsidR="00B13FDF" w:rsidRPr="00B13FDF" w:rsidRDefault="00212103" w:rsidP="00F334E1">
      <w:pPr>
        <w:pStyle w:val="a7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ind w:leftChars="0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B13FDF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使失落了的产业失而复得。</w:t>
      </w:r>
    </w:p>
    <w:p w14:paraId="6191B5CB" w14:textId="1BF007D2" w:rsidR="00FD7092" w:rsidRPr="00FD7092" w:rsidRDefault="00212103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TW"/>
        </w:rPr>
      </w:pPr>
      <w:r w:rsidRPr="00FD7092"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CN"/>
        </w:rPr>
        <w:t>26</w:t>
      </w:r>
      <w:r w:rsidRPr="00FD7092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CN"/>
        </w:rPr>
        <w:t>：</w:t>
      </w:r>
      <w:r w:rsidRPr="00FD7092"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CN"/>
        </w:rPr>
        <w:t>19-23</w:t>
      </w:r>
      <w:r w:rsidRPr="00FD7092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CN"/>
        </w:rPr>
        <w:t>：福音的使命</w:t>
      </w:r>
      <w:r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CN"/>
        </w:rPr>
        <w:t xml:space="preserve"> (</w:t>
      </w:r>
      <w:r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CN"/>
        </w:rPr>
        <w:t>第三题参考</w:t>
      </w:r>
      <w:r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CN"/>
        </w:rPr>
        <w:t>)</w:t>
      </w:r>
      <w:r w:rsidR="00B43BFD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TW"/>
        </w:rPr>
        <w:t xml:space="preserve"> </w:t>
      </w:r>
    </w:p>
    <w:p w14:paraId="2454118D" w14:textId="42942283" w:rsidR="00F334E1" w:rsidRPr="00F334E1" w:rsidRDefault="00212103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保罗向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亚基帕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解释，他受托后，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没有违背那从天上来的异象。先在大马色，后在耶路撒冷和犹太全地，以及外邦，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传讲人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应当悔改归向神，行事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证明他们悔改是真实的。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犹太人在殿里拿住他，想要杀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他时，他正在劝勉人。然而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神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保守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帮助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他，他便继续向跟他接触的人见证，传讲旧约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众先知和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摩西所说的事，就是弥赛亚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必须受害，并且因从死里复活，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把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光明的道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传给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百姓和外邦人。</w:t>
      </w:r>
    </w:p>
    <w:p w14:paraId="4BE46904" w14:textId="56EC4408" w:rsidR="00FD7092" w:rsidRPr="00FD7092" w:rsidRDefault="00212103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TW"/>
        </w:rPr>
      </w:pPr>
      <w:r w:rsidRPr="00FD7092"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CN"/>
        </w:rPr>
        <w:t>26</w:t>
      </w:r>
      <w:r w:rsidRPr="00FD7092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CN"/>
        </w:rPr>
        <w:t>：</w:t>
      </w:r>
      <w:r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CN"/>
        </w:rPr>
        <w:t>25-28</w:t>
      </w:r>
      <w:r w:rsidRPr="00FD7092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CN"/>
        </w:rPr>
        <w:t>：听福音</w:t>
      </w:r>
      <w:r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CN"/>
        </w:rPr>
        <w:t>者</w:t>
      </w:r>
      <w:r w:rsidRPr="00FD7092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CN"/>
        </w:rPr>
        <w:t>的反应</w:t>
      </w:r>
      <w:r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CN"/>
        </w:rPr>
        <w:t xml:space="preserve"> (</w:t>
      </w:r>
      <w:r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CN"/>
        </w:rPr>
        <w:t>第四、五题参考</w:t>
      </w:r>
      <w:r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CN"/>
        </w:rPr>
        <w:t>)</w:t>
      </w:r>
      <w:r w:rsidR="0033281C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TW"/>
        </w:rPr>
        <w:t xml:space="preserve"> </w:t>
      </w:r>
    </w:p>
    <w:p w14:paraId="48320FC9" w14:textId="4969D3E3" w:rsidR="00F334E1" w:rsidRPr="00F334E1" w:rsidRDefault="00212103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非斯都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是外邦人，或者不能完全跟上保罗辩论的思路。他完全不懂得欣赏一个被圣灵充满的人，冲动地指控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保罗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因学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问太大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，反叫他癫狂了。保罗没有半点被激怒、发脾气的迹象，只悄然否认控罪，强调他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说的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乃是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真实明白话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。他更表示深信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王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明白他说的事实。保罗的生命和见证不是个秘密，犹太人全都知晓，无疑亚基帕也接到有关的报告。</w:t>
      </w:r>
    </w:p>
    <w:p w14:paraId="43946963" w14:textId="4184C363" w:rsidR="00F334E1" w:rsidRPr="00F334E1" w:rsidRDefault="00212103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lastRenderedPageBreak/>
        <w:t>保罗直接问王：「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亚基帕王阿，你信先知么？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」保罗自问自答：「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我知道你是信的。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」这论点的力量是显然、不会弄错的。实际上，保罗是说：「我信旧约先知所说的一切话。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亚基帕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王啊，你不也同样相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信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他们的见证吗？那么，犹太人怎能定我该死的罪呢？或是你怎能为一些连你自己也相信的事而定我有罪呢？」</w:t>
      </w:r>
    </w:p>
    <w:p w14:paraId="2F9BCCDD" w14:textId="271BA7ED" w:rsidR="00F334E1" w:rsidRDefault="00212103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細明體"/>
          <w:color w:val="000000"/>
          <w:bdr w:val="none" w:sz="0" w:space="0" w:color="auto"/>
          <w:lang w:eastAsia="zh-TW"/>
        </w:rPr>
      </w:pP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亚基帕感觉到论据有力，于是说：「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你这样劝我，几乎叫我作基督徒了。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」然而，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亚基帕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确实的意思仍有商榷的余地。追随英王钦定本翻译传统的人觉得这个王其实准备决志相信基督，认为保罗在第</w:t>
      </w:r>
      <w:r>
        <w:rPr>
          <w:rFonts w:asciiTheme="minorEastAsia" w:hAnsiTheme="minorEastAsia" w:cs="細明體"/>
          <w:color w:val="000000"/>
          <w:bdr w:val="none" w:sz="0" w:space="0" w:color="auto"/>
          <w:lang w:eastAsia="zh-CN"/>
        </w:rPr>
        <w:t xml:space="preserve"> </w:t>
      </w:r>
      <w:r w:rsidRPr="00F334E1">
        <w:rPr>
          <w:rFonts w:asciiTheme="minorEastAsia" w:hAnsiTheme="minorEastAsia" w:cs="新細明體"/>
          <w:color w:val="000000"/>
          <w:bdr w:val="none" w:sz="0" w:space="0" w:color="auto"/>
          <w:lang w:eastAsia="zh-CN"/>
        </w:rPr>
        <w:t>29</w:t>
      </w:r>
      <w:r>
        <w:rPr>
          <w:rFonts w:asciiTheme="minorEastAsia" w:hAnsiTheme="minorEastAsia" w:cs="新細明體"/>
          <w:color w:val="000000"/>
          <w:bdr w:val="none" w:sz="0" w:space="0" w:color="auto"/>
          <w:lang w:eastAsia="zh-CN"/>
        </w:rPr>
        <w:t xml:space="preserve"> 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节的回答证实这一点。也有人认为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亚基帕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讽刺地问保罗，好像说：「你以为就凭这一两句说服的话，就可以使我做基督徒吗？」换言之，他用笑话去逃避保罗说话的压力。</w:t>
      </w:r>
    </w:p>
    <w:p w14:paraId="342B2578" w14:textId="128C587A" w:rsidR="0033281C" w:rsidRPr="00F334E1" w:rsidRDefault="00212103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/>
          <w:u w:val="single"/>
          <w:bdr w:val="none" w:sz="0" w:space="0" w:color="auto"/>
          <w:lang w:eastAsia="zh-TW"/>
        </w:rPr>
      </w:pPr>
      <w:r w:rsidRPr="0033281C"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CN"/>
        </w:rPr>
        <w:t>26</w:t>
      </w:r>
      <w:r w:rsidRPr="0033281C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CN"/>
        </w:rPr>
        <w:t>：</w:t>
      </w:r>
      <w:r w:rsidRPr="0033281C"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CN"/>
        </w:rPr>
        <w:t>29-32</w:t>
      </w:r>
      <w:r w:rsidRPr="0033281C"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CN"/>
        </w:rPr>
        <w:t>：传福音者的坚持</w:t>
      </w:r>
      <w:r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CN"/>
        </w:rPr>
        <w:t xml:space="preserve"> (</w:t>
      </w:r>
      <w:r>
        <w:rPr>
          <w:rFonts w:asciiTheme="minorEastAsia" w:hAnsiTheme="minorEastAsia" w:cs="細明體" w:hint="eastAsia"/>
          <w:b/>
          <w:color w:val="000000"/>
          <w:u w:val="single"/>
          <w:bdr w:val="none" w:sz="0" w:space="0" w:color="auto"/>
          <w:lang w:eastAsia="zh-CN"/>
        </w:rPr>
        <w:t>第六题参考</w:t>
      </w:r>
      <w:r>
        <w:rPr>
          <w:rFonts w:asciiTheme="minorEastAsia" w:hAnsiTheme="minorEastAsia" w:cs="細明體"/>
          <w:b/>
          <w:color w:val="000000"/>
          <w:u w:val="single"/>
          <w:bdr w:val="none" w:sz="0" w:space="0" w:color="auto"/>
          <w:lang w:eastAsia="zh-CN"/>
        </w:rPr>
        <w:t>)</w:t>
      </w:r>
    </w:p>
    <w:p w14:paraId="070F0238" w14:textId="3DA1891D" w:rsidR="00F334E1" w:rsidRPr="00F334E1" w:rsidRDefault="00212103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不管亚基帕的话是发自内心还是笑话，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保罗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的回答是绝对诚恳积极的。无论是少劝、是多劝，他都热切希望亚基帕和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一切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在场的人都可以进入基督徒生命的喜乐和祝福，分受保罗每一种特权，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都要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像他一样，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只是不要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像他有那些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锁链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。摩根说：</w:t>
      </w:r>
    </w:p>
    <w:p w14:paraId="65D4E034" w14:textId="517BFCE1" w:rsidR="00F334E1" w:rsidRPr="00F334E1" w:rsidRDefault="00212103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他甚至愿以死叫亚基帕得救，但不愿把锁链加在他身上。这就是基督信仰。发扬它、应用它吧。那种逼迫人的热诚不是出自基督的信仰。那种愿以死叫人得拯救而不加上锁链热诚的，才是基督的信仰。</w:t>
      </w:r>
    </w:p>
    <w:p w14:paraId="32AA1E22" w14:textId="1F546B19" w:rsidR="00F334E1" w:rsidRPr="00F334E1" w:rsidRDefault="00212103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王和巡抚并百尼基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与其他官员离座私下商讨。他们不得不承认保罗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并没有犯甚么该死该绑的罪。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或者，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亚基帕</w:t>
      </w:r>
      <w:r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带着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几分遗憾地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对非斯都说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，保罗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若没有上告于该撒，就可以释放了。</w:t>
      </w:r>
    </w:p>
    <w:p w14:paraId="4352BFC4" w14:textId="62809F3C" w:rsidR="00F334E1" w:rsidRPr="00F334E1" w:rsidRDefault="00212103" w:rsidP="00F3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我们实在不明白为甚么不能撤销上告于</w:t>
      </w:r>
      <w:r w:rsidRPr="00F334E1">
        <w:rPr>
          <w:rFonts w:asciiTheme="minorEastAsia" w:hAnsiTheme="minorEastAsia" w:cs="標楷體" w:hint="eastAsia"/>
          <w:bCs/>
          <w:color w:val="000000"/>
          <w:bdr w:val="none" w:sz="0" w:space="0" w:color="auto"/>
          <w:lang w:eastAsia="zh-CN"/>
        </w:rPr>
        <w:t>该撒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一事。不管上诉是否不能改变，但我们确实知道，这位外邦人的使徒必要到罗马，在王面前受审（二三</w:t>
      </w:r>
      <w:r w:rsidRPr="00F334E1">
        <w:rPr>
          <w:rFonts w:asciiTheme="minorEastAsia" w:hAnsiTheme="minorEastAsia" w:cs="新細明體"/>
          <w:color w:val="000000"/>
          <w:bdr w:val="none" w:sz="0" w:space="0" w:color="auto"/>
          <w:lang w:eastAsia="zh-CN"/>
        </w:rPr>
        <w:t>11</w:t>
      </w:r>
      <w:r w:rsidRPr="00F334E1">
        <w:rPr>
          <w:rFonts w:asciiTheme="minorEastAsia" w:hAnsiTheme="minorEastAsia" w:cs="細明體" w:hint="eastAsia"/>
          <w:color w:val="000000"/>
          <w:bdr w:val="none" w:sz="0" w:space="0" w:color="auto"/>
          <w:lang w:eastAsia="zh-CN"/>
        </w:rPr>
        <w:t>）。这是神的旨意。在那里也成就他的心愿，就是效法他主的死。</w:t>
      </w:r>
    </w:p>
    <w:p w14:paraId="2D61A4FE" w14:textId="2B9124C5" w:rsidR="00F86E89" w:rsidRPr="00F334E1" w:rsidRDefault="00F86E89" w:rsidP="000833F7">
      <w:pPr>
        <w:spacing w:line="276" w:lineRule="auto"/>
        <w:rPr>
          <w:rFonts w:asciiTheme="minorEastAsia" w:hAnsiTheme="minorEastAsia"/>
          <w:lang w:eastAsia="zh-TW"/>
        </w:rPr>
      </w:pPr>
    </w:p>
    <w:sectPr w:rsidR="00F86E89" w:rsidRPr="00F334E1" w:rsidSect="003278CD">
      <w:headerReference w:type="default" r:id="rId7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211BA" w14:textId="77777777" w:rsidR="00D5709E" w:rsidRDefault="00D5709E">
      <w:r>
        <w:separator/>
      </w:r>
    </w:p>
  </w:endnote>
  <w:endnote w:type="continuationSeparator" w:id="0">
    <w:p w14:paraId="51309E67" w14:textId="77777777" w:rsidR="00D5709E" w:rsidRDefault="00D5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 TC Bold">
    <w:altName w:val="Yu Gothic Ligh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F19B0" w14:textId="77777777" w:rsidR="00D5709E" w:rsidRDefault="00D5709E">
      <w:r>
        <w:separator/>
      </w:r>
    </w:p>
  </w:footnote>
  <w:footnote w:type="continuationSeparator" w:id="0">
    <w:p w14:paraId="15B94178" w14:textId="77777777" w:rsidR="00D5709E" w:rsidRDefault="00D5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1A4FF" w14:textId="02D201A5" w:rsidR="00F86E89" w:rsidRPr="00B40CF0" w:rsidRDefault="00212103">
    <w:pPr>
      <w:pStyle w:val="a4"/>
      <w:pBdr>
        <w:bottom w:val="single" w:sz="6" w:space="0" w:color="000000"/>
      </w:pBdr>
      <w:rPr>
        <w:rFonts w:eastAsiaTheme="minorEastAsia"/>
      </w:rPr>
    </w:pPr>
    <w:r w:rsidRPr="00212103">
      <w:rPr>
        <w:rFonts w:ascii="微軟正黑體" w:eastAsia="新細明體" w:hAnsi="微軟正黑體" w:cs="微軟正黑體" w:hint="eastAsia"/>
        <w:sz w:val="24"/>
        <w:szCs w:val="24"/>
        <w:lang w:val="zh-TW" w:eastAsia="zh-CN"/>
      </w:rPr>
      <w:t>基督之家第五家</w:t>
    </w:r>
    <w:r w:rsidRPr="00212103">
      <w:rPr>
        <w:rFonts w:eastAsia="新細明體"/>
        <w:sz w:val="24"/>
        <w:szCs w:val="24"/>
        <w:lang w:val="zh-TW" w:eastAsia="zh-CN"/>
      </w:rPr>
      <w:tab/>
    </w:r>
    <w:r w:rsidRPr="00212103">
      <w:rPr>
        <w:rFonts w:ascii="Kaiti TC Bold" w:eastAsia="新細明體" w:hAnsi="Kaiti TC Bold"/>
        <w:sz w:val="24"/>
        <w:szCs w:val="24"/>
        <w:lang w:val="zh-TW" w:eastAsia="zh-CN"/>
      </w:rPr>
      <w:t xml:space="preserve">2016 </w:t>
    </w:r>
    <w:r w:rsidRPr="00212103">
      <w:rPr>
        <w:rFonts w:ascii="微軟正黑體" w:eastAsia="新細明體" w:hAnsi="微軟正黑體" w:cs="微軟正黑體" w:hint="eastAsia"/>
        <w:sz w:val="24"/>
        <w:szCs w:val="24"/>
        <w:lang w:val="zh-TW" w:eastAsia="zh-CN"/>
      </w:rPr>
      <w:t>年团契小组查经资料</w:t>
    </w:r>
    <w:r w:rsidRPr="00212103">
      <w:rPr>
        <w:rFonts w:eastAsia="新細明體"/>
        <w:sz w:val="24"/>
        <w:szCs w:val="24"/>
        <w:lang w:val="zh-TW" w:eastAsia="zh-CN"/>
      </w:rPr>
      <w:t xml:space="preserve"> </w:t>
    </w:r>
    <w:r w:rsidRPr="00212103">
      <w:rPr>
        <w:rFonts w:eastAsia="新細明體"/>
        <w:sz w:val="24"/>
        <w:szCs w:val="24"/>
        <w:lang w:val="zh-TW" w:eastAsia="zh-CN"/>
      </w:rPr>
      <w:tab/>
    </w:r>
    <w:r w:rsidRPr="00212103">
      <w:rPr>
        <w:rFonts w:ascii="Kaiti TC Bold" w:eastAsia="新細明體" w:hAnsi="Kaiti TC Bold"/>
        <w:sz w:val="24"/>
        <w:szCs w:val="24"/>
        <w:lang w:val="zh-TW" w:eastAsia="zh-CN"/>
      </w:rPr>
      <w:t>2016/7/</w:t>
    </w:r>
    <w:r w:rsidRPr="00212103">
      <w:rPr>
        <w:rFonts w:ascii="Kaiti TC Bold" w:eastAsia="新細明體" w:hAnsi="Kaiti TC Bold"/>
        <w:sz w:val="24"/>
        <w:szCs w:val="24"/>
        <w:lang w:eastAsia="zh-CN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338"/>
    <w:multiLevelType w:val="hybridMultilevel"/>
    <w:tmpl w:val="48F66D0A"/>
    <w:lvl w:ilvl="0" w:tplc="0409000F">
      <w:start w:val="1"/>
      <w:numFmt w:val="decimal"/>
      <w:lvlText w:val="%1."/>
      <w:lvlJc w:val="left"/>
      <w:pPr>
        <w:ind w:left="7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91" w:hanging="480"/>
      </w:pPr>
    </w:lvl>
    <w:lvl w:ilvl="3" w:tplc="0409000F" w:tentative="1">
      <w:start w:val="1"/>
      <w:numFmt w:val="decimal"/>
      <w:lvlText w:val="%4."/>
      <w:lvlJc w:val="left"/>
      <w:pPr>
        <w:ind w:left="21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31" w:hanging="480"/>
      </w:pPr>
    </w:lvl>
    <w:lvl w:ilvl="6" w:tplc="0409000F" w:tentative="1">
      <w:start w:val="1"/>
      <w:numFmt w:val="decimal"/>
      <w:lvlText w:val="%7."/>
      <w:lvlJc w:val="left"/>
      <w:pPr>
        <w:ind w:left="36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71" w:hanging="480"/>
      </w:pPr>
    </w:lvl>
  </w:abstractNum>
  <w:abstractNum w:abstractNumId="1" w15:restartNumberingAfterBreak="0">
    <w:nsid w:val="15AB02D5"/>
    <w:multiLevelType w:val="hybridMultilevel"/>
    <w:tmpl w:val="0A38670E"/>
    <w:lvl w:ilvl="0" w:tplc="FE106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AC5CF2"/>
    <w:multiLevelType w:val="hybridMultilevel"/>
    <w:tmpl w:val="D9AC2ADA"/>
    <w:lvl w:ilvl="0" w:tplc="0409000F">
      <w:start w:val="1"/>
      <w:numFmt w:val="decimal"/>
      <w:lvlText w:val="%1."/>
      <w:lvlJc w:val="left"/>
      <w:pPr>
        <w:ind w:left="7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91" w:hanging="480"/>
      </w:pPr>
    </w:lvl>
    <w:lvl w:ilvl="3" w:tplc="0409000F" w:tentative="1">
      <w:start w:val="1"/>
      <w:numFmt w:val="decimal"/>
      <w:lvlText w:val="%4."/>
      <w:lvlJc w:val="left"/>
      <w:pPr>
        <w:ind w:left="21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31" w:hanging="480"/>
      </w:pPr>
    </w:lvl>
    <w:lvl w:ilvl="6" w:tplc="0409000F" w:tentative="1">
      <w:start w:val="1"/>
      <w:numFmt w:val="decimal"/>
      <w:lvlText w:val="%7."/>
      <w:lvlJc w:val="left"/>
      <w:pPr>
        <w:ind w:left="36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71" w:hanging="480"/>
      </w:pPr>
    </w:lvl>
  </w:abstractNum>
  <w:abstractNum w:abstractNumId="3" w15:restartNumberingAfterBreak="0">
    <w:nsid w:val="4E86211B"/>
    <w:multiLevelType w:val="hybridMultilevel"/>
    <w:tmpl w:val="FE5246E6"/>
    <w:lvl w:ilvl="0" w:tplc="5DCCB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4800492"/>
    <w:multiLevelType w:val="hybridMultilevel"/>
    <w:tmpl w:val="01F093E6"/>
    <w:lvl w:ilvl="0" w:tplc="7C2C25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B37909"/>
    <w:multiLevelType w:val="hybridMultilevel"/>
    <w:tmpl w:val="F2EAB9E2"/>
    <w:lvl w:ilvl="0" w:tplc="F43E8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CN" w:vendorID="64" w:dllVersion="131077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89"/>
    <w:rsid w:val="000833F7"/>
    <w:rsid w:val="000C44F3"/>
    <w:rsid w:val="001119FB"/>
    <w:rsid w:val="0014770C"/>
    <w:rsid w:val="001A5B85"/>
    <w:rsid w:val="00212103"/>
    <w:rsid w:val="003278CD"/>
    <w:rsid w:val="00331A82"/>
    <w:rsid w:val="0033281C"/>
    <w:rsid w:val="004B34B3"/>
    <w:rsid w:val="004B354F"/>
    <w:rsid w:val="00546A62"/>
    <w:rsid w:val="005F19F3"/>
    <w:rsid w:val="006210A9"/>
    <w:rsid w:val="006C0C19"/>
    <w:rsid w:val="00856B15"/>
    <w:rsid w:val="008A52DD"/>
    <w:rsid w:val="00982DA3"/>
    <w:rsid w:val="009A1C88"/>
    <w:rsid w:val="00AE6E34"/>
    <w:rsid w:val="00B13FDF"/>
    <w:rsid w:val="00B40CF0"/>
    <w:rsid w:val="00B43BFD"/>
    <w:rsid w:val="00B65824"/>
    <w:rsid w:val="00BC4896"/>
    <w:rsid w:val="00C84148"/>
    <w:rsid w:val="00D04B8D"/>
    <w:rsid w:val="00D5709E"/>
    <w:rsid w:val="00D677DC"/>
    <w:rsid w:val="00EC69FB"/>
    <w:rsid w:val="00F11FCD"/>
    <w:rsid w:val="00F334E1"/>
    <w:rsid w:val="00F35FFA"/>
    <w:rsid w:val="00F86E89"/>
    <w:rsid w:val="00FB6288"/>
    <w:rsid w:val="00FD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A4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5">
    <w:name w:val="頁首與頁尾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a6">
    <w:name w:val="預設值"/>
    <w:rPr>
      <w:rFonts w:ascii="Helvetica" w:eastAsia="Arial Unicode MS" w:hAnsi="Helvetica" w:cs="Arial Unicode MS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F35FFA"/>
    <w:pPr>
      <w:ind w:leftChars="200" w:left="480"/>
    </w:pPr>
  </w:style>
  <w:style w:type="paragraph" w:styleId="a8">
    <w:name w:val="footer"/>
    <w:basedOn w:val="a"/>
    <w:link w:val="a9"/>
    <w:uiPriority w:val="99"/>
    <w:unhideWhenUsed/>
    <w:rsid w:val="00B40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0CF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新細明體"/>
        <a:cs typeface="Helvetica"/>
      </a:majorFont>
      <a:minorFont>
        <a:latin typeface="Helvetica"/>
        <a:ea typeface="新細明體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Erh Chun Cho</cp:lastModifiedBy>
  <cp:revision>3</cp:revision>
  <dcterms:created xsi:type="dcterms:W3CDTF">2016-06-30T17:12:00Z</dcterms:created>
  <dcterms:modified xsi:type="dcterms:W3CDTF">2016-06-30T17:15:00Z</dcterms:modified>
</cp:coreProperties>
</file>